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DEF" w:rsidRDefault="00657DEF" w:rsidP="00A271C0">
      <w:pPr>
        <w:autoSpaceDE w:val="0"/>
        <w:autoSpaceDN w:val="0"/>
        <w:adjustRightInd w:val="0"/>
        <w:spacing w:after="0" w:line="240" w:lineRule="auto"/>
        <w:ind w:left="630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657DEF" w:rsidRDefault="00657DEF" w:rsidP="00572D26">
      <w:pPr>
        <w:autoSpaceDE w:val="0"/>
        <w:autoSpaceDN w:val="0"/>
        <w:adjustRightInd w:val="0"/>
        <w:spacing w:after="0" w:line="240" w:lineRule="auto"/>
        <w:ind w:left="630"/>
        <w:jc w:val="both"/>
        <w:rPr>
          <w:rFonts w:ascii="Times New Roman" w:hAnsi="Times New Roman" w:cs="Times New Roman"/>
          <w:b/>
          <w:bCs/>
          <w:i/>
          <w:iCs/>
        </w:rPr>
      </w:pP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ROMANIA 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JUDETUL VASLUI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COMUNA POGANA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PRIMAR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PROIECT DE HOTARARE 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Calibri" w:hAnsi="Calibri" w:cs="Calibri"/>
        </w:rPr>
      </w:pPr>
    </w:p>
    <w:p w:rsidR="00A556C2" w:rsidRDefault="00A556C2" w:rsidP="00A556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251E6">
        <w:rPr>
          <w:rFonts w:ascii="Times New Roman" w:hAnsi="Times New Roman" w:cs="Times New Roman"/>
          <w:b/>
          <w:bCs/>
          <w:sz w:val="26"/>
          <w:szCs w:val="26"/>
        </w:rPr>
        <w:t>privind scaderea din evidenta a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nalitica, </w:t>
      </w:r>
      <w:r w:rsidRPr="00C251E6">
        <w:rPr>
          <w:rFonts w:ascii="Times New Roman" w:hAnsi="Times New Roman" w:cs="Times New Roman"/>
          <w:b/>
          <w:bCs/>
          <w:sz w:val="26"/>
          <w:szCs w:val="26"/>
        </w:rPr>
        <w:t xml:space="preserve">a  creantelor fiscale pentru </w:t>
      </w:r>
    </w:p>
    <w:p w:rsidR="00A556C2" w:rsidRDefault="00A556C2" w:rsidP="00A556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251E6">
        <w:rPr>
          <w:rFonts w:ascii="Times New Roman" w:hAnsi="Times New Roman" w:cs="Times New Roman"/>
          <w:b/>
          <w:bCs/>
          <w:sz w:val="26"/>
          <w:szCs w:val="26"/>
        </w:rPr>
        <w:t xml:space="preserve">care s-a inplinit </w:t>
      </w:r>
      <w:r w:rsidRPr="00C251E6">
        <w:rPr>
          <w:rFonts w:ascii="Times New Roman" w:hAnsi="Times New Roman" w:cs="Times New Roman"/>
          <w:b/>
          <w:sz w:val="26"/>
          <w:szCs w:val="26"/>
        </w:rPr>
        <w:t xml:space="preserve">termenul de prescriptie 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Calibri" w:hAnsi="Calibri" w:cs="Calibri"/>
        </w:rPr>
      </w:pP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572D26" w:rsidRPr="00A556C2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A556C2">
        <w:rPr>
          <w:rFonts w:ascii="Times New Roman" w:hAnsi="Times New Roman" w:cs="Times New Roman"/>
          <w:b/>
          <w:bCs/>
          <w:sz w:val="26"/>
          <w:szCs w:val="26"/>
        </w:rPr>
        <w:t>Avand in vedere :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libri" w:hAnsi="Calibri" w:cs="Calibri"/>
        </w:rPr>
      </w:pPr>
    </w:p>
    <w:p w:rsidR="00A556C2" w:rsidRDefault="00A556C2" w:rsidP="00A556C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Referatul de aprobare al initiatorului proiectului de hotarare ;</w:t>
      </w:r>
    </w:p>
    <w:p w:rsidR="00A556C2" w:rsidRDefault="00A556C2" w:rsidP="00A556C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Raportul  întocmit de compartimentul de specialitate , care </w:t>
      </w:r>
      <w:r w:rsidRPr="00A271C0">
        <w:rPr>
          <w:rFonts w:ascii="Times New Roman" w:hAnsi="Times New Roman" w:cs="Times New Roman"/>
          <w:b/>
          <w:bCs/>
          <w:sz w:val="26"/>
          <w:szCs w:val="26"/>
        </w:rPr>
        <w:t>propune scaderea din evidenta fiscala a unor sume , reprezentand creante , ale unor debitori decedati ;</w:t>
      </w:r>
    </w:p>
    <w:p w:rsidR="00A556C2" w:rsidRDefault="00A556C2" w:rsidP="00A556C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Prevederile art 265 si art. 266 din  Legea  nr.207/2015  privind Codul de  procedura fiscala ;</w:t>
      </w:r>
    </w:p>
    <w:p w:rsidR="00A556C2" w:rsidRDefault="00A556C2" w:rsidP="00A556C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Prevederile lit. D , pct. 20 din Ordinul Ministrului Economiei si Finantelor nr.  447/2007 pentru aprobarea Procedurii de declarare a starii de insolvabilitate a debitorilor persoane fizice ; </w:t>
      </w:r>
    </w:p>
    <w:p w:rsidR="00A556C2" w:rsidRDefault="00A556C2" w:rsidP="00A556C2">
      <w:pPr>
        <w:numPr>
          <w:ilvl w:val="0"/>
          <w:numId w:val="1"/>
        </w:numPr>
        <w:autoSpaceDE w:val="0"/>
        <w:autoSpaceDN w:val="0"/>
        <w:adjustRightInd w:val="0"/>
        <w:spacing w:after="0"/>
        <w:ind w:left="851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Avizul comisiei pentru - programe de dezvoltare economico- sociale , buget - finante , administrarea domeniului public si privat a Consiliului Local Pogana ;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Calibri" w:hAnsi="Calibri" w:cs="Calibri"/>
        </w:rPr>
      </w:pP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Tinand cont de prevederile :</w:t>
      </w:r>
    </w:p>
    <w:p w:rsidR="00572D26" w:rsidRDefault="00572D26" w:rsidP="0057666D">
      <w:pPr>
        <w:numPr>
          <w:ilvl w:val="0"/>
          <w:numId w:val="1"/>
        </w:numPr>
        <w:autoSpaceDE w:val="0"/>
        <w:autoSpaceDN w:val="0"/>
        <w:adjustRightInd w:val="0"/>
        <w:spacing w:after="0"/>
        <w:ind w:left="1276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art 136 din OUG 57/2019 - Codul Administrativ ;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Calibri" w:hAnsi="Calibri" w:cs="Calibri"/>
        </w:rPr>
      </w:pPr>
    </w:p>
    <w:p w:rsidR="00572D26" w:rsidRDefault="00923188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Gifu</w:t>
      </w:r>
      <w:r w:rsidR="004F2D3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</w:rPr>
        <w:t>Maricel</w:t>
      </w:r>
      <w:r w:rsidR="00572D26">
        <w:rPr>
          <w:rFonts w:ascii="Times New Roman" w:hAnsi="Times New Roman" w:cs="Times New Roman"/>
          <w:b/>
          <w:bCs/>
          <w:sz w:val="26"/>
          <w:szCs w:val="26"/>
        </w:rPr>
        <w:t xml:space="preserve"> , primarul Comunei Pogana , 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propun :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Calibri" w:hAnsi="Calibri" w:cs="Calibri"/>
        </w:rPr>
      </w:pP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Art.1. -  Aprobarea  scaderii </w:t>
      </w:r>
      <w:r w:rsidR="00A556C2">
        <w:rPr>
          <w:rFonts w:ascii="Times New Roman" w:hAnsi="Times New Roman" w:cs="Times New Roman"/>
          <w:b/>
          <w:bCs/>
          <w:sz w:val="26"/>
          <w:szCs w:val="26"/>
        </w:rPr>
        <w:t xml:space="preserve">din evidenta analitica , a creantelor fiscale , pentru care s-a implinit termenul de prescriptie de 5 ani ,  asa cum rezulta din Anexa 1  , parte integranta a prezentei  </w:t>
      </w:r>
      <w:r>
        <w:rPr>
          <w:rFonts w:ascii="Times New Roman" w:hAnsi="Times New Roman" w:cs="Times New Roman"/>
          <w:b/>
          <w:bCs/>
          <w:sz w:val="26"/>
          <w:szCs w:val="26"/>
        </w:rPr>
        <w:t>;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Art. 2. - Prevederi prezentei vor fi puse in aplicare de compartimentul Contabilitate </w:t>
      </w:r>
      <w:r w:rsidR="00A556C2">
        <w:rPr>
          <w:rFonts w:ascii="Times New Roman" w:hAnsi="Times New Roman" w:cs="Times New Roman"/>
          <w:b/>
          <w:bCs/>
          <w:sz w:val="26"/>
          <w:szCs w:val="26"/>
        </w:rPr>
        <w:t>-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Taxe si Impozite din cadrul primariei Pogana ;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Art.3. – Secretarul general al unitatii administrativ teritoriale va  comunica proiectul de hotarare urmatorilor :</w:t>
      </w:r>
    </w:p>
    <w:p w:rsidR="00572D26" w:rsidRDefault="00572D26" w:rsidP="00A556C2">
      <w:pPr>
        <w:numPr>
          <w:ilvl w:val="0"/>
          <w:numId w:val="1"/>
        </w:numPr>
        <w:autoSpaceDE w:val="0"/>
        <w:autoSpaceDN w:val="0"/>
        <w:adjustRightInd w:val="0"/>
        <w:spacing w:after="0"/>
        <w:ind w:left="993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compartimentelor de resort din cadrul aparatului de specialitate al primarului , termen de depunere a raportului 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28</w:t>
      </w:r>
      <w:r>
        <w:rPr>
          <w:rFonts w:ascii="Times New Roman" w:hAnsi="Times New Roman" w:cs="Times New Roman"/>
          <w:b/>
          <w:bCs/>
          <w:sz w:val="26"/>
          <w:szCs w:val="26"/>
        </w:rPr>
        <w:t>.1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1</w:t>
      </w:r>
      <w:r>
        <w:rPr>
          <w:rFonts w:ascii="Times New Roman" w:hAnsi="Times New Roman" w:cs="Times New Roman"/>
          <w:b/>
          <w:bCs/>
          <w:sz w:val="26"/>
          <w:szCs w:val="26"/>
        </w:rPr>
        <w:t>.202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5</w:t>
      </w:r>
      <w:r>
        <w:rPr>
          <w:rFonts w:ascii="Times New Roman" w:hAnsi="Times New Roman" w:cs="Times New Roman"/>
          <w:b/>
          <w:bCs/>
          <w:sz w:val="26"/>
          <w:szCs w:val="26"/>
        </w:rPr>
        <w:t>;</w:t>
      </w:r>
    </w:p>
    <w:p w:rsidR="00572D26" w:rsidRDefault="00572D26" w:rsidP="00A556C2">
      <w:pPr>
        <w:numPr>
          <w:ilvl w:val="0"/>
          <w:numId w:val="1"/>
        </w:numPr>
        <w:autoSpaceDE w:val="0"/>
        <w:autoSpaceDN w:val="0"/>
        <w:adjustRightInd w:val="0"/>
        <w:spacing w:after="0"/>
        <w:ind w:left="993" w:hanging="36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comisiilor de specialitate ale consiliului local , in vederea dezbaterilor si intocmirii avizelor consultative , termen de depunere 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28</w:t>
      </w:r>
      <w:r w:rsidR="0057666D">
        <w:rPr>
          <w:rFonts w:ascii="Times New Roman" w:hAnsi="Times New Roman" w:cs="Times New Roman"/>
          <w:b/>
          <w:bCs/>
          <w:sz w:val="26"/>
          <w:szCs w:val="26"/>
        </w:rPr>
        <w:t>.1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="0057666D">
        <w:rPr>
          <w:rFonts w:ascii="Times New Roman" w:hAnsi="Times New Roman" w:cs="Times New Roman"/>
          <w:b/>
          <w:bCs/>
          <w:sz w:val="26"/>
          <w:szCs w:val="26"/>
        </w:rPr>
        <w:t>.202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5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.</w:t>
      </w: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Calibri" w:hAnsi="Calibri" w:cs="Calibri"/>
        </w:rPr>
      </w:pPr>
    </w:p>
    <w:p w:rsidR="0057666D" w:rsidRDefault="0057666D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Pogana - 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28</w:t>
      </w:r>
      <w:r>
        <w:rPr>
          <w:rFonts w:ascii="Times New Roman" w:hAnsi="Times New Roman" w:cs="Times New Roman"/>
          <w:b/>
          <w:bCs/>
          <w:sz w:val="26"/>
          <w:szCs w:val="26"/>
        </w:rPr>
        <w:t>.1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1</w:t>
      </w:r>
      <w:r>
        <w:rPr>
          <w:rFonts w:ascii="Times New Roman" w:hAnsi="Times New Roman" w:cs="Times New Roman"/>
          <w:b/>
          <w:bCs/>
          <w:sz w:val="26"/>
          <w:szCs w:val="26"/>
        </w:rPr>
        <w:t>.202</w:t>
      </w:r>
      <w:r w:rsidR="00923188">
        <w:rPr>
          <w:rFonts w:ascii="Times New Roman" w:hAnsi="Times New Roman" w:cs="Times New Roman"/>
          <w:b/>
          <w:bCs/>
          <w:sz w:val="26"/>
          <w:szCs w:val="26"/>
        </w:rPr>
        <w:t>5</w:t>
      </w:r>
    </w:p>
    <w:p w:rsidR="0057666D" w:rsidRDefault="0057666D" w:rsidP="009231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572D26" w:rsidRDefault="00572D26" w:rsidP="00572D2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Initiator</w:t>
      </w:r>
      <w:r w:rsidR="00A271C0">
        <w:rPr>
          <w:rFonts w:ascii="Times New Roman" w:hAnsi="Times New Roman" w:cs="Times New Roman"/>
          <w:b/>
          <w:bCs/>
          <w:sz w:val="26"/>
          <w:szCs w:val="26"/>
        </w:rPr>
        <w:t>,</w:t>
      </w:r>
    </w:p>
    <w:p w:rsidR="00572D26" w:rsidRDefault="00923188" w:rsidP="00572D26">
      <w:pPr>
        <w:tabs>
          <w:tab w:val="left" w:pos="738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P</w:t>
      </w:r>
      <w:r w:rsidR="00572D26">
        <w:rPr>
          <w:rFonts w:ascii="Times New Roman" w:hAnsi="Times New Roman" w:cs="Times New Roman"/>
          <w:b/>
          <w:bCs/>
          <w:sz w:val="26"/>
          <w:szCs w:val="26"/>
        </w:rPr>
        <w:t xml:space="preserve">rimar </w:t>
      </w:r>
      <w:r w:rsidR="00572D26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        Avizat</w:t>
      </w:r>
      <w:r w:rsidR="00A271C0">
        <w:rPr>
          <w:rFonts w:ascii="Times New Roman" w:hAnsi="Times New Roman" w:cs="Times New Roman"/>
          <w:b/>
          <w:bCs/>
          <w:sz w:val="26"/>
          <w:szCs w:val="26"/>
        </w:rPr>
        <w:t>,</w:t>
      </w:r>
    </w:p>
    <w:p w:rsidR="00572D26" w:rsidRDefault="00E13634" w:rsidP="00572D26">
      <w:pPr>
        <w:tabs>
          <w:tab w:val="left" w:pos="738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Gifu</w:t>
      </w:r>
      <w:r w:rsidR="004F2D3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</w:rPr>
        <w:t>Maricel</w:t>
      </w:r>
      <w:r w:rsidR="00A271C0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                         </w:t>
      </w:r>
      <w:r w:rsidR="00572D26">
        <w:rPr>
          <w:rFonts w:ascii="Times New Roman" w:hAnsi="Times New Roman" w:cs="Times New Roman"/>
          <w:b/>
          <w:bCs/>
          <w:sz w:val="26"/>
          <w:szCs w:val="26"/>
        </w:rPr>
        <w:t xml:space="preserve">Secretar general </w:t>
      </w:r>
      <w:r w:rsidR="00A271C0">
        <w:rPr>
          <w:rFonts w:ascii="Times New Roman" w:hAnsi="Times New Roman" w:cs="Times New Roman"/>
          <w:b/>
          <w:bCs/>
          <w:sz w:val="26"/>
          <w:szCs w:val="26"/>
        </w:rPr>
        <w:t xml:space="preserve"> delegat U.A.T.</w:t>
      </w:r>
    </w:p>
    <w:p w:rsidR="00572D26" w:rsidRDefault="00572D26" w:rsidP="00572D26">
      <w:pPr>
        <w:tabs>
          <w:tab w:val="left" w:pos="738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E13634">
        <w:rPr>
          <w:rFonts w:ascii="Times New Roman" w:hAnsi="Times New Roman" w:cs="Times New Roman"/>
          <w:b/>
          <w:bCs/>
          <w:sz w:val="26"/>
          <w:szCs w:val="26"/>
        </w:rPr>
        <w:t>Ribita Corina Daniela</w:t>
      </w:r>
    </w:p>
    <w:p w:rsidR="00FD20AE" w:rsidRPr="00E13634" w:rsidRDefault="00FD20AE" w:rsidP="00FD20AE">
      <w:pPr>
        <w:tabs>
          <w:tab w:val="left" w:pos="4552"/>
        </w:tabs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6"/>
          <w:szCs w:val="26"/>
        </w:rPr>
      </w:pPr>
    </w:p>
    <w:sectPr w:rsidR="00FD20AE" w:rsidRPr="00E13634" w:rsidSect="008B16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0A225A"/>
    <w:lvl w:ilvl="0">
      <w:numFmt w:val="bullet"/>
      <w:lvlText w:val="*"/>
      <w:lvlJc w:val="left"/>
    </w:lvl>
  </w:abstractNum>
  <w:abstractNum w:abstractNumId="1">
    <w:nsid w:val="2CF62284"/>
    <w:multiLevelType w:val="hybridMultilevel"/>
    <w:tmpl w:val="76447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A0B90"/>
    <w:multiLevelType w:val="hybridMultilevel"/>
    <w:tmpl w:val="76447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0E727E"/>
    <w:multiLevelType w:val="hybridMultilevel"/>
    <w:tmpl w:val="6D0837FE"/>
    <w:lvl w:ilvl="0" w:tplc="29BA0FA4">
      <w:start w:val="1"/>
      <w:numFmt w:val="decimal"/>
      <w:lvlText w:val="(%1)"/>
      <w:lvlJc w:val="left"/>
      <w:pPr>
        <w:ind w:left="801" w:hanging="375"/>
      </w:pPr>
      <w:rPr>
        <w:rFonts w:hint="default"/>
        <w:color w:val="222222"/>
      </w:rPr>
    </w:lvl>
    <w:lvl w:ilvl="1" w:tplc="04180019" w:tentative="1">
      <w:start w:val="1"/>
      <w:numFmt w:val="lowerLetter"/>
      <w:lvlText w:val="%2."/>
      <w:lvlJc w:val="left"/>
      <w:pPr>
        <w:ind w:left="1506" w:hanging="360"/>
      </w:pPr>
    </w:lvl>
    <w:lvl w:ilvl="2" w:tplc="0418001B" w:tentative="1">
      <w:start w:val="1"/>
      <w:numFmt w:val="lowerRoman"/>
      <w:lvlText w:val="%3."/>
      <w:lvlJc w:val="right"/>
      <w:pPr>
        <w:ind w:left="2226" w:hanging="180"/>
      </w:pPr>
    </w:lvl>
    <w:lvl w:ilvl="3" w:tplc="0418000F" w:tentative="1">
      <w:start w:val="1"/>
      <w:numFmt w:val="decimal"/>
      <w:lvlText w:val="%4."/>
      <w:lvlJc w:val="left"/>
      <w:pPr>
        <w:ind w:left="2946" w:hanging="360"/>
      </w:pPr>
    </w:lvl>
    <w:lvl w:ilvl="4" w:tplc="04180019" w:tentative="1">
      <w:start w:val="1"/>
      <w:numFmt w:val="lowerLetter"/>
      <w:lvlText w:val="%5."/>
      <w:lvlJc w:val="left"/>
      <w:pPr>
        <w:ind w:left="3666" w:hanging="360"/>
      </w:pPr>
    </w:lvl>
    <w:lvl w:ilvl="5" w:tplc="0418001B" w:tentative="1">
      <w:start w:val="1"/>
      <w:numFmt w:val="lowerRoman"/>
      <w:lvlText w:val="%6."/>
      <w:lvlJc w:val="right"/>
      <w:pPr>
        <w:ind w:left="4386" w:hanging="180"/>
      </w:pPr>
    </w:lvl>
    <w:lvl w:ilvl="6" w:tplc="0418000F" w:tentative="1">
      <w:start w:val="1"/>
      <w:numFmt w:val="decimal"/>
      <w:lvlText w:val="%7."/>
      <w:lvlJc w:val="left"/>
      <w:pPr>
        <w:ind w:left="5106" w:hanging="360"/>
      </w:pPr>
    </w:lvl>
    <w:lvl w:ilvl="7" w:tplc="04180019" w:tentative="1">
      <w:start w:val="1"/>
      <w:numFmt w:val="lowerLetter"/>
      <w:lvlText w:val="%8."/>
      <w:lvlJc w:val="left"/>
      <w:pPr>
        <w:ind w:left="5826" w:hanging="360"/>
      </w:pPr>
    </w:lvl>
    <w:lvl w:ilvl="8" w:tplc="041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4DEA5F24"/>
    <w:multiLevelType w:val="hybridMultilevel"/>
    <w:tmpl w:val="76447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72D26"/>
    <w:rsid w:val="0001461F"/>
    <w:rsid w:val="0002414B"/>
    <w:rsid w:val="001E428B"/>
    <w:rsid w:val="0030798F"/>
    <w:rsid w:val="00345E67"/>
    <w:rsid w:val="004C6C41"/>
    <w:rsid w:val="004D106D"/>
    <w:rsid w:val="004F2D3E"/>
    <w:rsid w:val="00506B55"/>
    <w:rsid w:val="00572D26"/>
    <w:rsid w:val="0057666D"/>
    <w:rsid w:val="00657DEF"/>
    <w:rsid w:val="00670049"/>
    <w:rsid w:val="006B6581"/>
    <w:rsid w:val="0074067B"/>
    <w:rsid w:val="00767033"/>
    <w:rsid w:val="007C72F1"/>
    <w:rsid w:val="007F7EA2"/>
    <w:rsid w:val="00847582"/>
    <w:rsid w:val="0089334B"/>
    <w:rsid w:val="008B1683"/>
    <w:rsid w:val="00923188"/>
    <w:rsid w:val="009542FF"/>
    <w:rsid w:val="00972846"/>
    <w:rsid w:val="00A271C0"/>
    <w:rsid w:val="00A556C2"/>
    <w:rsid w:val="00AA500F"/>
    <w:rsid w:val="00B43B53"/>
    <w:rsid w:val="00C251E6"/>
    <w:rsid w:val="00D52139"/>
    <w:rsid w:val="00D56B16"/>
    <w:rsid w:val="00D80465"/>
    <w:rsid w:val="00D840C7"/>
    <w:rsid w:val="00E13634"/>
    <w:rsid w:val="00F308B9"/>
    <w:rsid w:val="00F36B5A"/>
    <w:rsid w:val="00F858CB"/>
    <w:rsid w:val="00FD2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2D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D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428B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E42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1E428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1E428B"/>
    <w:rPr>
      <w:rFonts w:ascii="Arial" w:eastAsia="Arial" w:hAnsi="Arial" w:cs="Arial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2025-11-21T07:53:00Z</cp:lastPrinted>
  <dcterms:created xsi:type="dcterms:W3CDTF">2025-11-21T07:48:00Z</dcterms:created>
  <dcterms:modified xsi:type="dcterms:W3CDTF">2025-11-21T07:53:00Z</dcterms:modified>
</cp:coreProperties>
</file>